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27BCE" w:rsidRPr="00CB2E38" w:rsidRDefault="00B27BCE" w:rsidP="00B27BCE">
      <w:pPr>
        <w:shd w:val="clear" w:color="auto" w:fill="FFFFFF"/>
        <w:spacing w:before="180" w:after="0" w:line="240" w:lineRule="auto"/>
        <w:outlineLvl w:val="2"/>
        <w:rPr>
          <w:rFonts w:ascii="Verdana" w:hAnsi="Verdana"/>
          <w:color w:val="000000"/>
          <w:sz w:val="24"/>
          <w:szCs w:val="24"/>
          <w:lang w:eastAsia="pt-BR"/>
        </w:rPr>
      </w:pPr>
      <w:bookmarkStart w:id="0" w:name="_GoBack"/>
      <w:r w:rsidRPr="00CB2E38">
        <w:rPr>
          <w:rFonts w:ascii="Verdana" w:hAnsi="Verdana"/>
          <w:sz w:val="24"/>
          <w:szCs w:val="24"/>
        </w:rPr>
        <w:t>No dia 21 de março de 2014, na Câmara Municipal de São Lourenço - MG, ocorreu a abertura do II Seminário sobre Acessibilidade em Cidades Turísticas, e</w:t>
      </w:r>
      <w:r w:rsidRPr="00CB2E38">
        <w:rPr>
          <w:rFonts w:ascii="Verdana" w:hAnsi="Verdana"/>
          <w:color w:val="000000"/>
          <w:sz w:val="24"/>
          <w:szCs w:val="24"/>
          <w:lang w:eastAsia="pt-BR"/>
        </w:rPr>
        <w:t xml:space="preserve">vento que </w:t>
      </w:r>
      <w:proofErr w:type="spellStart"/>
      <w:r w:rsidRPr="00CB2E38">
        <w:rPr>
          <w:rFonts w:ascii="Verdana" w:hAnsi="Verdana"/>
          <w:color w:val="000000"/>
          <w:sz w:val="24"/>
          <w:szCs w:val="24"/>
          <w:lang w:eastAsia="pt-BR"/>
        </w:rPr>
        <w:t>apóia</w:t>
      </w:r>
      <w:proofErr w:type="spellEnd"/>
      <w:r w:rsidRPr="00CB2E38">
        <w:rPr>
          <w:rFonts w:ascii="Verdana" w:hAnsi="Verdana"/>
          <w:color w:val="000000"/>
          <w:sz w:val="24"/>
          <w:szCs w:val="24"/>
          <w:lang w:eastAsia="pt-BR"/>
        </w:rPr>
        <w:t xml:space="preserve"> projetos de acessibilidade urbana e adaptação de atividades turísticas e que contribuem para a melhoria da qualidade de vida da população ampliando o acesso a turistas com deficiência ou mobilidade reduzida.</w:t>
      </w:r>
    </w:p>
    <w:p w:rsidR="00B27BCE" w:rsidRPr="00CB2E38" w:rsidRDefault="00B27BCE" w:rsidP="00B27BCE">
      <w:pPr>
        <w:rPr>
          <w:rFonts w:ascii="Verdana" w:hAnsi="Verdana"/>
          <w:color w:val="000000"/>
          <w:sz w:val="24"/>
          <w:szCs w:val="24"/>
          <w:lang w:eastAsia="pt-BR"/>
        </w:rPr>
      </w:pPr>
      <w:r>
        <w:rPr>
          <w:rFonts w:ascii="Verdana" w:hAnsi="Verdana"/>
          <w:sz w:val="24"/>
          <w:szCs w:val="24"/>
        </w:rPr>
        <w:t>Na ocasião, o e</w:t>
      </w:r>
      <w:r w:rsidRPr="00CB2E38">
        <w:rPr>
          <w:rFonts w:ascii="Verdana" w:hAnsi="Verdana"/>
          <w:sz w:val="24"/>
          <w:szCs w:val="24"/>
        </w:rPr>
        <w:t xml:space="preserve">mpresário </w:t>
      </w:r>
      <w:r>
        <w:rPr>
          <w:rFonts w:ascii="Verdana" w:hAnsi="Verdana"/>
          <w:sz w:val="24"/>
          <w:szCs w:val="24"/>
        </w:rPr>
        <w:t>s</w:t>
      </w:r>
      <w:r w:rsidRPr="00CB2E38">
        <w:rPr>
          <w:rFonts w:ascii="Verdana" w:hAnsi="Verdana"/>
          <w:sz w:val="24"/>
          <w:szCs w:val="24"/>
        </w:rPr>
        <w:t xml:space="preserve">ocorrense José Fernandes Franco </w:t>
      </w:r>
      <w:r w:rsidRPr="00CB2E38">
        <w:rPr>
          <w:rFonts w:ascii="Verdana" w:hAnsi="Verdana"/>
          <w:color w:val="000000"/>
          <w:sz w:val="24"/>
          <w:szCs w:val="24"/>
          <w:lang w:eastAsia="pt-BR"/>
        </w:rPr>
        <w:t xml:space="preserve">proferiu </w:t>
      </w:r>
      <w:r w:rsidRPr="00CB2E38">
        <w:rPr>
          <w:rFonts w:ascii="Verdana" w:hAnsi="Verdana"/>
          <w:sz w:val="24"/>
          <w:szCs w:val="24"/>
        </w:rPr>
        <w:t xml:space="preserve">na sexta feira, </w:t>
      </w:r>
      <w:r w:rsidRPr="00CB2E38">
        <w:rPr>
          <w:rFonts w:ascii="Verdana" w:hAnsi="Verdana"/>
          <w:color w:val="000000"/>
          <w:sz w:val="24"/>
          <w:szCs w:val="24"/>
          <w:lang w:eastAsia="pt-BR"/>
        </w:rPr>
        <w:t>uma palestra sobre o tema Acessibilidade como Fator de Desenvolvimento em Turismo, como parte</w:t>
      </w:r>
      <w:r w:rsidRPr="00CB2E38">
        <w:rPr>
          <w:rFonts w:ascii="Verdana" w:hAnsi="Verdana"/>
          <w:color w:val="000000"/>
          <w:sz w:val="24"/>
          <w:szCs w:val="24"/>
        </w:rPr>
        <w:t xml:space="preserve"> da programação da quarta edição da entrega da Comenda Ambiental Estância Hidromineral de São Lourenço.</w:t>
      </w:r>
      <w:r w:rsidRPr="00CB2E38">
        <w:rPr>
          <w:rFonts w:ascii="Verdana" w:hAnsi="Verdana"/>
          <w:color w:val="000000"/>
          <w:sz w:val="24"/>
          <w:szCs w:val="24"/>
          <w:lang w:eastAsia="pt-BR"/>
        </w:rPr>
        <w:t xml:space="preserve"> </w:t>
      </w:r>
    </w:p>
    <w:p w:rsidR="00B27BCE" w:rsidRPr="00CB2E38" w:rsidRDefault="00B27BCE" w:rsidP="00B27BCE">
      <w:pPr>
        <w:rPr>
          <w:rFonts w:ascii="Verdana" w:hAnsi="Verdana"/>
          <w:color w:val="000000"/>
        </w:rPr>
      </w:pPr>
      <w:r w:rsidRPr="00CB2E38">
        <w:rPr>
          <w:rFonts w:ascii="Verdana" w:hAnsi="Verdana"/>
          <w:color w:val="000000"/>
          <w:sz w:val="24"/>
          <w:szCs w:val="24"/>
        </w:rPr>
        <w:t xml:space="preserve">O título foi entregue no domingo (23), às 10 horas, na Praça João Lage, em Frente ao Parque das Águas de São Lourenço - MG. A honraria destina-se a condecorar cidadãos mineiros, brasileiros e estrangeiros que se destacaram em prol da disseminação, incentivo, apoio e divulgação das atividades relacionadas ao turismo, à preservação ecológica e ambiental, além do desenvolvimento socioeconômico e cultural engrandecendo e dignificando o município de São Lourenço, o estado e o país. Nessa ocasião, o agora </w:t>
      </w:r>
      <w:r w:rsidRPr="00CB2E38">
        <w:rPr>
          <w:rFonts w:ascii="Verdana" w:hAnsi="Verdana"/>
          <w:color w:val="000000"/>
          <w:sz w:val="24"/>
          <w:szCs w:val="24"/>
          <w:lang w:eastAsia="pt-BR"/>
        </w:rPr>
        <w:t>Comendador José Fernandes Franco recebeu o título pelo grande trabalho realizado para o desenvolvimento do turismo.</w:t>
      </w:r>
    </w:p>
    <w:p w:rsidR="00B27BCE" w:rsidRPr="00CB2E38" w:rsidRDefault="00B27BCE" w:rsidP="00B27BCE">
      <w:pPr>
        <w:pStyle w:val="NormalWeb"/>
        <w:shd w:val="clear" w:color="auto" w:fill="FFFFFF"/>
        <w:spacing w:before="0" w:beforeAutospacing="0" w:after="480" w:afterAutospacing="0"/>
        <w:rPr>
          <w:rFonts w:ascii="Verdana" w:hAnsi="Verdana"/>
          <w:color w:val="000000"/>
        </w:rPr>
      </w:pPr>
      <w:r w:rsidRPr="00CB2E38">
        <w:rPr>
          <w:rFonts w:ascii="Verdana" w:hAnsi="Verdana"/>
          <w:color w:val="000000"/>
        </w:rPr>
        <w:t xml:space="preserve">Todo ano, o evento acontece na semana em que se comemora o Dia Mundial da Água. Instituída em 2011, por iniciativa da escritora </w:t>
      </w:r>
      <w:proofErr w:type="spellStart"/>
      <w:r w:rsidRPr="00CB2E38">
        <w:rPr>
          <w:rFonts w:ascii="Verdana" w:hAnsi="Verdana"/>
          <w:color w:val="000000"/>
        </w:rPr>
        <w:t>Ivanise</w:t>
      </w:r>
      <w:proofErr w:type="spellEnd"/>
      <w:r w:rsidRPr="00CB2E38">
        <w:rPr>
          <w:rFonts w:ascii="Verdana" w:hAnsi="Verdana"/>
          <w:color w:val="000000"/>
        </w:rPr>
        <w:t xml:space="preserve"> Junqueira, a Comenda tem como chanceler o diretor-geral da Imprensa Oficial, Eugênio Ferraz. A homenagem foi criada quando Ferraz era superintendente do Ministério da Fazenda em Minas Gerais e </w:t>
      </w:r>
      <w:r w:rsidRPr="00CB2E38">
        <w:rPr>
          <w:rFonts w:ascii="Verdana" w:hAnsi="Verdana"/>
        </w:rPr>
        <w:t xml:space="preserve">abriu uma janela de oportunidades para São Lourenço que até então não havia. A iniciativa </w:t>
      </w:r>
      <w:r w:rsidRPr="00CB2E38">
        <w:rPr>
          <w:rFonts w:ascii="Verdana" w:hAnsi="Verdana"/>
          <w:color w:val="000000"/>
        </w:rPr>
        <w:t>foi viabilizada pelo prefeito José Neto, que desde então vem se empenhando na revitalização do turismo e das tradições culturais dessa estância do sul mineiro.</w:t>
      </w:r>
    </w:p>
    <w:p w:rsidR="00B27BCE" w:rsidRPr="00CB2E38" w:rsidRDefault="00B27BCE" w:rsidP="00B27BCE">
      <w:pPr>
        <w:shd w:val="clear" w:color="auto" w:fill="FFFFFF"/>
        <w:spacing w:after="0" w:line="294" w:lineRule="atLeast"/>
        <w:rPr>
          <w:rFonts w:ascii="Verdana" w:hAnsi="Verdana"/>
          <w:sz w:val="24"/>
          <w:szCs w:val="24"/>
          <w:shd w:val="clear" w:color="auto" w:fill="FFFFFF"/>
        </w:rPr>
      </w:pPr>
      <w:r w:rsidRPr="00CB2E38">
        <w:rPr>
          <w:rFonts w:ascii="Verdana" w:hAnsi="Verdana"/>
          <w:sz w:val="24"/>
          <w:szCs w:val="24"/>
          <w:lang w:eastAsia="pt-BR"/>
        </w:rPr>
        <w:t xml:space="preserve">É a única comenda de caráter ambiental entregue no Brasil hoje. São Lourenço oferece uma solenidade muito próxima da Medalha da Inconfidência cuja cerimônia de entrega ocorre em Ouro Preto, sempre no dia 21 de abril. </w:t>
      </w:r>
    </w:p>
    <w:p w:rsidR="00B27BCE" w:rsidRPr="00CB2E38" w:rsidRDefault="00B27BCE" w:rsidP="00B27BCE">
      <w:pPr>
        <w:shd w:val="clear" w:color="auto" w:fill="FFFFFF"/>
        <w:spacing w:before="180" w:after="0" w:line="240" w:lineRule="auto"/>
        <w:outlineLvl w:val="2"/>
        <w:rPr>
          <w:rFonts w:ascii="Verdana" w:hAnsi="Verdana"/>
          <w:color w:val="000000"/>
          <w:sz w:val="24"/>
          <w:szCs w:val="24"/>
          <w:shd w:val="clear" w:color="auto" w:fill="FFFFFF"/>
        </w:rPr>
      </w:pPr>
      <w:r w:rsidRPr="00CB2E38">
        <w:rPr>
          <w:rFonts w:ascii="Verdana" w:hAnsi="Verdana"/>
          <w:sz w:val="24"/>
          <w:szCs w:val="24"/>
          <w:shd w:val="clear" w:color="auto" w:fill="FFFFFF"/>
        </w:rPr>
        <w:t xml:space="preserve">Receberam a Comenda a deputada Liza Prado (PROS) e os deputados </w:t>
      </w:r>
      <w:proofErr w:type="spellStart"/>
      <w:r w:rsidRPr="00CB2E38">
        <w:rPr>
          <w:rFonts w:ascii="Verdana" w:hAnsi="Verdana"/>
          <w:sz w:val="24"/>
          <w:szCs w:val="24"/>
          <w:shd w:val="clear" w:color="auto" w:fill="FFFFFF"/>
        </w:rPr>
        <w:t>Dilzon</w:t>
      </w:r>
      <w:proofErr w:type="spellEnd"/>
      <w:r w:rsidRPr="00CB2E38">
        <w:rPr>
          <w:rFonts w:ascii="Verdana" w:hAnsi="Verdana"/>
          <w:sz w:val="24"/>
          <w:szCs w:val="24"/>
          <w:shd w:val="clear" w:color="auto" w:fill="FFFFFF"/>
        </w:rPr>
        <w:t xml:space="preserve"> Melo (PTB), Gustavo Corrêa (DEM), Gustavo </w:t>
      </w:r>
      <w:proofErr w:type="spellStart"/>
      <w:r w:rsidRPr="00CB2E38">
        <w:rPr>
          <w:rFonts w:ascii="Verdana" w:hAnsi="Verdana"/>
          <w:sz w:val="24"/>
          <w:szCs w:val="24"/>
          <w:shd w:val="clear" w:color="auto" w:fill="FFFFFF"/>
        </w:rPr>
        <w:t>Perrella</w:t>
      </w:r>
      <w:proofErr w:type="spellEnd"/>
      <w:r w:rsidRPr="00CB2E38">
        <w:rPr>
          <w:rFonts w:ascii="Verdana" w:hAnsi="Verdana"/>
          <w:sz w:val="24"/>
          <w:szCs w:val="24"/>
          <w:shd w:val="clear" w:color="auto" w:fill="FFFFFF"/>
        </w:rPr>
        <w:t xml:space="preserve"> (SDD) e Cássio Soares (PSD), licenciado do Parlamento para comandar a Secretaria de Estado de Trabalho e Desenvolvimento Social. </w:t>
      </w:r>
      <w:r w:rsidRPr="00CB2E38">
        <w:rPr>
          <w:rFonts w:ascii="Verdana" w:hAnsi="Verdana"/>
          <w:color w:val="000000"/>
          <w:sz w:val="24"/>
          <w:szCs w:val="24"/>
          <w:shd w:val="clear" w:color="auto" w:fill="FFFFFF"/>
        </w:rPr>
        <w:t xml:space="preserve">Entre os agraciados de 2014 estão também, o Empresário José Fernandes Franco, o jornalista Artur </w:t>
      </w:r>
      <w:proofErr w:type="spellStart"/>
      <w:r w:rsidRPr="00CB2E38">
        <w:rPr>
          <w:rFonts w:ascii="Verdana" w:hAnsi="Verdana"/>
          <w:color w:val="000000"/>
          <w:sz w:val="24"/>
          <w:szCs w:val="24"/>
          <w:shd w:val="clear" w:color="auto" w:fill="FFFFFF"/>
        </w:rPr>
        <w:t>Xexéo</w:t>
      </w:r>
      <w:proofErr w:type="spellEnd"/>
      <w:r w:rsidRPr="00CB2E38">
        <w:rPr>
          <w:rFonts w:ascii="Verdana" w:hAnsi="Verdana"/>
          <w:color w:val="000000"/>
          <w:sz w:val="24"/>
          <w:szCs w:val="24"/>
          <w:shd w:val="clear" w:color="auto" w:fill="FFFFFF"/>
        </w:rPr>
        <w:t xml:space="preserve">, o cônsul de Portugal em Minas André Bandeira; o artista plástico Carlos </w:t>
      </w:r>
      <w:proofErr w:type="spellStart"/>
      <w:r w:rsidRPr="00CB2E38">
        <w:rPr>
          <w:rFonts w:ascii="Verdana" w:hAnsi="Verdana"/>
          <w:color w:val="000000"/>
          <w:sz w:val="24"/>
          <w:szCs w:val="24"/>
          <w:shd w:val="clear" w:color="auto" w:fill="FFFFFF"/>
        </w:rPr>
        <w:t>Bracher</w:t>
      </w:r>
      <w:proofErr w:type="spellEnd"/>
      <w:r w:rsidRPr="00CB2E38">
        <w:rPr>
          <w:rFonts w:ascii="Verdana" w:hAnsi="Verdana"/>
          <w:color w:val="000000"/>
          <w:sz w:val="24"/>
          <w:szCs w:val="24"/>
          <w:shd w:val="clear" w:color="auto" w:fill="FFFFFF"/>
        </w:rPr>
        <w:t xml:space="preserve">, o escritor José </w:t>
      </w:r>
      <w:r w:rsidRPr="00CB2E38">
        <w:rPr>
          <w:rFonts w:ascii="Verdana" w:hAnsi="Verdana"/>
          <w:color w:val="000000"/>
          <w:sz w:val="24"/>
          <w:szCs w:val="24"/>
          <w:shd w:val="clear" w:color="auto" w:fill="FFFFFF"/>
        </w:rPr>
        <w:lastRenderedPageBreak/>
        <w:t xml:space="preserve">Mauro da Costa, os desembargadores Pedro Carlos Bittencourt, </w:t>
      </w:r>
      <w:proofErr w:type="spellStart"/>
      <w:r w:rsidRPr="00CB2E38">
        <w:rPr>
          <w:rFonts w:ascii="Verdana" w:hAnsi="Verdana"/>
          <w:color w:val="000000"/>
          <w:sz w:val="24"/>
          <w:szCs w:val="24"/>
          <w:shd w:val="clear" w:color="auto" w:fill="FFFFFF"/>
        </w:rPr>
        <w:t>Doorgal</w:t>
      </w:r>
      <w:proofErr w:type="spellEnd"/>
      <w:r w:rsidRPr="00CB2E38">
        <w:rPr>
          <w:rFonts w:ascii="Verdana" w:hAnsi="Verdana"/>
          <w:color w:val="000000"/>
          <w:sz w:val="24"/>
          <w:szCs w:val="24"/>
          <w:shd w:val="clear" w:color="auto" w:fill="FFFFFF"/>
        </w:rPr>
        <w:t xml:space="preserve"> Gustavo Borges de Andrada e o Prefeito do município de Socorro, André </w:t>
      </w:r>
      <w:proofErr w:type="spellStart"/>
      <w:r w:rsidRPr="00CB2E38">
        <w:rPr>
          <w:rFonts w:ascii="Verdana" w:hAnsi="Verdana"/>
          <w:color w:val="000000"/>
          <w:sz w:val="24"/>
          <w:szCs w:val="24"/>
          <w:shd w:val="clear" w:color="auto" w:fill="FFFFFF"/>
        </w:rPr>
        <w:t>Bozola</w:t>
      </w:r>
      <w:proofErr w:type="spellEnd"/>
      <w:r w:rsidRPr="00CB2E38">
        <w:rPr>
          <w:rFonts w:ascii="Verdana" w:hAnsi="Verdana"/>
          <w:color w:val="000000"/>
          <w:sz w:val="24"/>
          <w:szCs w:val="24"/>
          <w:shd w:val="clear" w:color="auto" w:fill="FFFFFF"/>
        </w:rPr>
        <w:t>, entre outras personalidades.</w:t>
      </w:r>
    </w:p>
    <w:p w:rsidR="00B27BCE" w:rsidRPr="00CB2E38" w:rsidRDefault="00B27BCE" w:rsidP="00B27BCE">
      <w:pPr>
        <w:shd w:val="clear" w:color="auto" w:fill="FFFFFF"/>
        <w:spacing w:before="180" w:after="0" w:line="240" w:lineRule="auto"/>
        <w:outlineLvl w:val="2"/>
        <w:rPr>
          <w:rFonts w:ascii="Verdana" w:hAnsi="Verdana"/>
          <w:sz w:val="24"/>
          <w:szCs w:val="24"/>
          <w:lang w:eastAsia="pt-BR"/>
        </w:rPr>
      </w:pPr>
      <w:r w:rsidRPr="00CB2E38">
        <w:rPr>
          <w:rFonts w:ascii="Verdana" w:hAnsi="Verdana"/>
          <w:sz w:val="24"/>
          <w:szCs w:val="24"/>
          <w:lang w:eastAsia="pt-BR"/>
        </w:rPr>
        <w:t>Estiveram presentes no evento – programação abaixo – entre outras as seguintes personalidades:</w:t>
      </w:r>
    </w:p>
    <w:p w:rsidR="00B27BCE" w:rsidRPr="00CB2E38" w:rsidRDefault="00B27BCE" w:rsidP="00B27BCE">
      <w:pPr>
        <w:shd w:val="clear" w:color="auto" w:fill="FFFFFF"/>
        <w:spacing w:before="180" w:after="0" w:line="240" w:lineRule="auto"/>
        <w:outlineLvl w:val="2"/>
        <w:rPr>
          <w:rFonts w:ascii="Verdana" w:hAnsi="Verdana"/>
          <w:sz w:val="24"/>
          <w:szCs w:val="24"/>
          <w:lang w:eastAsia="pt-BR"/>
        </w:rPr>
      </w:pPr>
      <w:r w:rsidRPr="00CB2E38">
        <w:rPr>
          <w:rFonts w:ascii="Verdana" w:hAnsi="Verdana"/>
          <w:sz w:val="24"/>
          <w:szCs w:val="24"/>
          <w:lang w:eastAsia="pt-BR"/>
        </w:rPr>
        <w:t xml:space="preserve">Governador de MG - </w:t>
      </w:r>
      <w:r w:rsidRPr="00CB2E38">
        <w:rPr>
          <w:rFonts w:ascii="Verdana" w:hAnsi="Verdana"/>
          <w:bCs/>
          <w:sz w:val="24"/>
          <w:szCs w:val="24"/>
          <w:shd w:val="clear" w:color="auto" w:fill="FFFFFF"/>
        </w:rPr>
        <w:t>Antônio Anastasia</w:t>
      </w:r>
      <w:r w:rsidRPr="00CB2E38">
        <w:rPr>
          <w:rFonts w:ascii="Verdana" w:hAnsi="Verdana"/>
          <w:sz w:val="24"/>
          <w:szCs w:val="24"/>
          <w:lang w:eastAsia="pt-BR"/>
        </w:rPr>
        <w:t xml:space="preserve"> </w:t>
      </w:r>
    </w:p>
    <w:p w:rsidR="00B27BCE" w:rsidRPr="00CB2E38" w:rsidRDefault="00B27BCE" w:rsidP="00B27BCE">
      <w:pPr>
        <w:shd w:val="clear" w:color="auto" w:fill="FFFFFF"/>
        <w:spacing w:before="180" w:after="0" w:line="240" w:lineRule="auto"/>
        <w:outlineLvl w:val="2"/>
        <w:rPr>
          <w:rFonts w:ascii="Verdana" w:hAnsi="Verdana"/>
          <w:bCs/>
          <w:sz w:val="24"/>
          <w:szCs w:val="24"/>
          <w:shd w:val="clear" w:color="auto" w:fill="FFFFFF"/>
        </w:rPr>
      </w:pPr>
      <w:r w:rsidRPr="00CB2E38">
        <w:rPr>
          <w:rFonts w:ascii="Verdana" w:hAnsi="Verdana"/>
          <w:sz w:val="24"/>
          <w:szCs w:val="24"/>
          <w:lang w:eastAsia="pt-BR"/>
        </w:rPr>
        <w:t>Vice-Governador Alberto Pinto Coelho</w:t>
      </w:r>
    </w:p>
    <w:p w:rsidR="00B27BCE" w:rsidRPr="00CB2E38" w:rsidRDefault="00B27BCE" w:rsidP="00B27BCE">
      <w:pPr>
        <w:shd w:val="clear" w:color="auto" w:fill="FFFFFF"/>
        <w:spacing w:before="180" w:after="0" w:line="240" w:lineRule="auto"/>
        <w:outlineLvl w:val="2"/>
        <w:rPr>
          <w:rFonts w:ascii="Verdana" w:hAnsi="Verdana"/>
          <w:sz w:val="24"/>
          <w:szCs w:val="24"/>
          <w:lang w:eastAsia="pt-BR"/>
        </w:rPr>
      </w:pPr>
      <w:r w:rsidRPr="00CB2E38">
        <w:rPr>
          <w:rFonts w:ascii="Verdana" w:hAnsi="Verdana"/>
          <w:sz w:val="24"/>
          <w:szCs w:val="24"/>
          <w:lang w:eastAsia="pt-BR"/>
        </w:rPr>
        <w:t>Prefeito de São Lourenço – Zé Neto</w:t>
      </w:r>
    </w:p>
    <w:p w:rsidR="00B27BCE" w:rsidRPr="00CB2E38" w:rsidRDefault="00B27BCE" w:rsidP="00B27BCE">
      <w:pPr>
        <w:shd w:val="clear" w:color="auto" w:fill="FFFFFF"/>
        <w:spacing w:before="180" w:after="0" w:line="240" w:lineRule="auto"/>
        <w:outlineLvl w:val="2"/>
        <w:rPr>
          <w:rFonts w:ascii="Verdana" w:hAnsi="Verdana"/>
          <w:sz w:val="24"/>
          <w:szCs w:val="24"/>
          <w:lang w:eastAsia="pt-BR"/>
        </w:rPr>
      </w:pPr>
      <w:r w:rsidRPr="00CB2E38">
        <w:rPr>
          <w:rFonts w:ascii="Verdana" w:hAnsi="Verdana"/>
          <w:sz w:val="24"/>
          <w:szCs w:val="24"/>
          <w:lang w:eastAsia="pt-BR"/>
        </w:rPr>
        <w:t xml:space="preserve">Prefeito de Socorro – André </w:t>
      </w:r>
      <w:proofErr w:type="spellStart"/>
      <w:r w:rsidRPr="00CB2E38">
        <w:rPr>
          <w:rFonts w:ascii="Verdana" w:hAnsi="Verdana"/>
          <w:sz w:val="24"/>
          <w:szCs w:val="24"/>
          <w:lang w:eastAsia="pt-BR"/>
        </w:rPr>
        <w:t>Bozola</w:t>
      </w:r>
      <w:proofErr w:type="spellEnd"/>
    </w:p>
    <w:p w:rsidR="00B27BCE" w:rsidRPr="00CB2E38" w:rsidRDefault="00B27BCE" w:rsidP="00B27BCE">
      <w:pPr>
        <w:shd w:val="clear" w:color="auto" w:fill="FFFFFF"/>
        <w:spacing w:before="180" w:after="0" w:line="240" w:lineRule="auto"/>
        <w:outlineLvl w:val="2"/>
        <w:rPr>
          <w:rFonts w:ascii="Verdana" w:hAnsi="Verdana"/>
          <w:sz w:val="24"/>
          <w:szCs w:val="24"/>
          <w:shd w:val="clear" w:color="auto" w:fill="FFFFFF"/>
        </w:rPr>
      </w:pPr>
      <w:r w:rsidRPr="00CB2E38">
        <w:rPr>
          <w:rFonts w:ascii="Verdana" w:hAnsi="Verdana"/>
          <w:sz w:val="24"/>
          <w:szCs w:val="24"/>
          <w:shd w:val="clear" w:color="auto" w:fill="FFFFFF"/>
        </w:rPr>
        <w:t>Cônsul de Portugal em Minas – André Bandeira</w:t>
      </w:r>
    </w:p>
    <w:p w:rsidR="00B27BCE" w:rsidRPr="00CB2E38" w:rsidRDefault="00B27BCE" w:rsidP="00B27BCE">
      <w:pPr>
        <w:shd w:val="clear" w:color="auto" w:fill="FFFFFF"/>
        <w:spacing w:after="0" w:line="294" w:lineRule="atLeast"/>
        <w:rPr>
          <w:rFonts w:ascii="Verdana" w:hAnsi="Verdana"/>
          <w:bCs/>
          <w:sz w:val="24"/>
          <w:szCs w:val="24"/>
          <w:shd w:val="clear" w:color="auto" w:fill="FFFFFF"/>
        </w:rPr>
      </w:pPr>
      <w:r w:rsidRPr="00CB2E38">
        <w:rPr>
          <w:rFonts w:ascii="Verdana" w:hAnsi="Verdana"/>
          <w:bCs/>
          <w:sz w:val="24"/>
          <w:szCs w:val="24"/>
          <w:shd w:val="clear" w:color="auto" w:fill="FFFFFF"/>
        </w:rPr>
        <w:t>Presidente da Nestlé Waters Brasil, Alexandre Carreteiro</w:t>
      </w:r>
    </w:p>
    <w:p w:rsidR="00B27BCE" w:rsidRPr="00CB2E38" w:rsidRDefault="00B27BCE" w:rsidP="00B27BCE">
      <w:pPr>
        <w:shd w:val="clear" w:color="auto" w:fill="FFFFFF"/>
        <w:spacing w:after="0" w:line="294" w:lineRule="atLeast"/>
        <w:rPr>
          <w:rFonts w:ascii="Verdana" w:hAnsi="Verdana"/>
          <w:sz w:val="24"/>
          <w:szCs w:val="24"/>
          <w:lang w:eastAsia="pt-BR"/>
        </w:rPr>
      </w:pPr>
    </w:p>
    <w:p w:rsidR="00B27BCE" w:rsidRPr="00CB2E38" w:rsidRDefault="00B27BCE" w:rsidP="00B27BCE">
      <w:pPr>
        <w:shd w:val="clear" w:color="auto" w:fill="FFFFFF"/>
        <w:spacing w:after="0" w:line="294" w:lineRule="atLeast"/>
        <w:rPr>
          <w:rFonts w:ascii="Verdana" w:hAnsi="Verdana"/>
          <w:sz w:val="24"/>
          <w:szCs w:val="24"/>
          <w:lang w:eastAsia="pt-BR"/>
        </w:rPr>
      </w:pPr>
      <w:r w:rsidRPr="00CB2E38">
        <w:rPr>
          <w:rFonts w:ascii="Verdana" w:hAnsi="Verdana"/>
          <w:sz w:val="24"/>
          <w:szCs w:val="24"/>
          <w:shd w:val="clear" w:color="auto" w:fill="FFFFFF"/>
        </w:rPr>
        <w:t xml:space="preserve">Também participaram da cerimônia os parlamentares Luiz Henrique (PSDB), </w:t>
      </w:r>
      <w:proofErr w:type="spellStart"/>
      <w:r w:rsidRPr="00CB2E38">
        <w:rPr>
          <w:rFonts w:ascii="Verdana" w:hAnsi="Verdana"/>
          <w:sz w:val="24"/>
          <w:szCs w:val="24"/>
          <w:shd w:val="clear" w:color="auto" w:fill="FFFFFF"/>
        </w:rPr>
        <w:t>Antonio</w:t>
      </w:r>
      <w:proofErr w:type="spellEnd"/>
      <w:r w:rsidRPr="00CB2E38">
        <w:rPr>
          <w:rFonts w:ascii="Verdana" w:hAnsi="Verdana"/>
          <w:sz w:val="24"/>
          <w:szCs w:val="24"/>
          <w:shd w:val="clear" w:color="auto" w:fill="FFFFFF"/>
        </w:rPr>
        <w:t xml:space="preserve"> Carlos Arantes (PSDB), Dalmo Ribeiro Silva (PSDB) e Tiago Ulisses (PV).</w:t>
      </w:r>
    </w:p>
    <w:p w:rsidR="00B27BCE" w:rsidRPr="00CB2E38" w:rsidRDefault="00B27BCE" w:rsidP="00B27BCE">
      <w:pPr>
        <w:shd w:val="clear" w:color="auto" w:fill="FFFFFF"/>
        <w:spacing w:after="0" w:line="294" w:lineRule="atLeast"/>
        <w:rPr>
          <w:rFonts w:ascii="Verdana" w:hAnsi="Verdana"/>
          <w:sz w:val="24"/>
          <w:szCs w:val="24"/>
          <w:lang w:eastAsia="pt-BR"/>
        </w:rPr>
      </w:pPr>
    </w:p>
    <w:p w:rsidR="00B27BCE" w:rsidRPr="00CB2E38" w:rsidRDefault="00B27BCE" w:rsidP="00B27BCE">
      <w:pPr>
        <w:shd w:val="clear" w:color="auto" w:fill="FFFFFF"/>
        <w:spacing w:after="0" w:line="294" w:lineRule="atLeast"/>
        <w:rPr>
          <w:rFonts w:ascii="Verdana" w:hAnsi="Verdana"/>
          <w:sz w:val="24"/>
          <w:szCs w:val="24"/>
          <w:lang w:eastAsia="pt-BR"/>
        </w:rPr>
      </w:pPr>
      <w:r w:rsidRPr="00CB2E38">
        <w:rPr>
          <w:rFonts w:ascii="Verdana" w:hAnsi="Verdana"/>
          <w:sz w:val="24"/>
          <w:szCs w:val="24"/>
          <w:lang w:eastAsia="pt-BR"/>
        </w:rPr>
        <w:t>A fase de discursos contou com as participações do Chanceler da Medalha, Dr. Eugênio Ferraz, do prefeito José Neto e do Governador Antônio Anastasia.</w:t>
      </w:r>
    </w:p>
    <w:p w:rsidR="00B27BCE" w:rsidRPr="00CB2E38" w:rsidRDefault="00B27BCE" w:rsidP="00B27BCE">
      <w:pPr>
        <w:shd w:val="clear" w:color="auto" w:fill="FFFFFF"/>
        <w:spacing w:after="0" w:line="294" w:lineRule="atLeast"/>
        <w:rPr>
          <w:rFonts w:ascii="Verdana" w:hAnsi="Verdana"/>
          <w:sz w:val="24"/>
          <w:szCs w:val="24"/>
          <w:lang w:eastAsia="pt-BR"/>
        </w:rPr>
      </w:pPr>
    </w:p>
    <w:p w:rsidR="00B27BCE" w:rsidRPr="00CB2E38" w:rsidRDefault="00B27BCE" w:rsidP="00B27BCE">
      <w:pPr>
        <w:shd w:val="clear" w:color="auto" w:fill="FFFFFF"/>
        <w:spacing w:after="0" w:line="294" w:lineRule="atLeast"/>
        <w:rPr>
          <w:rFonts w:ascii="Verdana" w:hAnsi="Verdana"/>
          <w:sz w:val="24"/>
          <w:szCs w:val="24"/>
          <w:lang w:eastAsia="pt-BR"/>
        </w:rPr>
      </w:pPr>
      <w:r w:rsidRPr="00CB2E38">
        <w:rPr>
          <w:rFonts w:ascii="Verdana" w:hAnsi="Verdana"/>
          <w:sz w:val="24"/>
          <w:szCs w:val="24"/>
          <w:lang w:eastAsia="pt-BR"/>
        </w:rPr>
        <w:t>O orador oficial da Comenda Ambiental Estância Hidromineral de São Lourenço 2014 foi o vice-governador Alberto Pinto Coelho que assume o cargo de governador do estado no dia quatro de abril próximo.</w:t>
      </w:r>
    </w:p>
    <w:bookmarkEnd w:id="0"/>
    <w:p w:rsidR="00E87EC0" w:rsidRDefault="00E87EC0"/>
    <w:sectPr w:rsidR="00E87EC0">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7BCE"/>
    <w:rsid w:val="000519AF"/>
    <w:rsid w:val="00B27BCE"/>
    <w:rsid w:val="00E87EC0"/>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B24A9A"/>
  <w15:chartTrackingRefBased/>
  <w15:docId w15:val="{93E94D43-5862-4F10-8D95-D0409DEA0B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B27BCE"/>
    <w:pPr>
      <w:spacing w:after="200" w:line="276" w:lineRule="auto"/>
    </w:pPr>
    <w:rPr>
      <w:rFonts w:ascii="Calibri" w:eastAsia="Times New Roman" w:hAnsi="Calibri" w:cs="Times New Roman"/>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NormalWeb">
    <w:name w:val="Normal (Web)"/>
    <w:basedOn w:val="Normal"/>
    <w:uiPriority w:val="99"/>
    <w:unhideWhenUsed/>
    <w:rsid w:val="00B27BCE"/>
    <w:pPr>
      <w:spacing w:before="100" w:beforeAutospacing="1" w:after="100" w:afterAutospacing="1" w:line="240" w:lineRule="auto"/>
    </w:pPr>
    <w:rPr>
      <w:rFonts w:ascii="Times New Roman" w:hAnsi="Times New Roman"/>
      <w:sz w:val="24"/>
      <w:szCs w:val="24"/>
      <w:lang w:eastAsia="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2</Pages>
  <Words>554</Words>
  <Characters>2994</Characters>
  <Application>Microsoft Office Word</Application>
  <DocSecurity>0</DocSecurity>
  <Lines>24</Lines>
  <Paragraphs>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3541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Cuca Jorge</dc:creator>
  <cp:keywords/>
  <dc:description/>
  <cp:lastModifiedBy>Cuca Jorge</cp:lastModifiedBy>
  <cp:revision>1</cp:revision>
  <dcterms:created xsi:type="dcterms:W3CDTF">2019-02-08T11:42:00Z</dcterms:created>
  <dcterms:modified xsi:type="dcterms:W3CDTF">2019-02-08T12:03:00Z</dcterms:modified>
</cp:coreProperties>
</file>